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F8B54">
      <w:pPr>
        <w:rPr>
          <w:rFonts w:hint="default" w:ascii="宋体" w:hAnsi="宋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sz w:val="32"/>
          <w:szCs w:val="32"/>
          <w:vertAlign w:val="baseline"/>
          <w:lang w:val="en-US" w:eastAsia="zh-CN"/>
        </w:rPr>
        <w:t>附件2：</w:t>
      </w:r>
    </w:p>
    <w:p w14:paraId="108F2F80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报价表</w:t>
      </w:r>
    </w:p>
    <w:p w14:paraId="68580922">
      <w:pPr>
        <w:spacing w:line="500" w:lineRule="exact"/>
        <w:jc w:val="center"/>
        <w:rPr>
          <w:rFonts w:hint="eastAsia" w:ascii="FangSong_GB2312" w:hAnsi="宋体" w:eastAsia="FangSong_GB2312"/>
          <w:b/>
          <w:sz w:val="36"/>
          <w:szCs w:val="36"/>
        </w:rPr>
      </w:pPr>
    </w:p>
    <w:p w14:paraId="2E1153E7">
      <w:pPr>
        <w:spacing w:line="420" w:lineRule="exact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</w:rPr>
        <w:t>采购项目名称：消防设施维保服务</w:t>
      </w:r>
    </w:p>
    <w:p w14:paraId="20350487">
      <w:pPr>
        <w:spacing w:line="420" w:lineRule="exact"/>
        <w:rPr>
          <w:rFonts w:ascii="宋体" w:hAnsi="宋体"/>
          <w:sz w:val="22"/>
          <w:szCs w:val="22"/>
          <w:u w:val="single"/>
        </w:rPr>
      </w:pPr>
    </w:p>
    <w:tbl>
      <w:tblPr>
        <w:tblStyle w:val="6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788"/>
        <w:gridCol w:w="1778"/>
        <w:gridCol w:w="3000"/>
      </w:tblGrid>
      <w:tr w14:paraId="548D4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56" w:type="dxa"/>
            <w:noWrap w:val="0"/>
            <w:vAlign w:val="center"/>
          </w:tcPr>
          <w:p w14:paraId="1495B900"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项目名称</w:t>
            </w:r>
          </w:p>
        </w:tc>
        <w:tc>
          <w:tcPr>
            <w:tcW w:w="1788" w:type="dxa"/>
            <w:noWrap w:val="0"/>
            <w:vAlign w:val="center"/>
          </w:tcPr>
          <w:p w14:paraId="76AEB5D2"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维保服务期</w:t>
            </w:r>
          </w:p>
        </w:tc>
        <w:tc>
          <w:tcPr>
            <w:tcW w:w="1778" w:type="dxa"/>
            <w:noWrap w:val="0"/>
            <w:vAlign w:val="center"/>
          </w:tcPr>
          <w:p w14:paraId="56D86997">
            <w:pPr>
              <w:spacing w:line="400" w:lineRule="exact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val="en-US" w:eastAsia="zh-CN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面积</w:t>
            </w:r>
          </w:p>
        </w:tc>
        <w:tc>
          <w:tcPr>
            <w:tcW w:w="3000" w:type="dxa"/>
            <w:noWrap w:val="0"/>
            <w:vAlign w:val="center"/>
          </w:tcPr>
          <w:p w14:paraId="241FE7D1">
            <w:pPr>
              <w:spacing w:line="400" w:lineRule="exact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项目位置</w:t>
            </w:r>
          </w:p>
        </w:tc>
      </w:tr>
      <w:tr w14:paraId="30A0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256" w:type="dxa"/>
            <w:noWrap w:val="0"/>
            <w:vAlign w:val="center"/>
          </w:tcPr>
          <w:p w14:paraId="0A02D18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消防设施维保服务</w:t>
            </w:r>
          </w:p>
        </w:tc>
        <w:tc>
          <w:tcPr>
            <w:tcW w:w="1788" w:type="dxa"/>
            <w:noWrap w:val="0"/>
            <w:vAlign w:val="center"/>
          </w:tcPr>
          <w:p w14:paraId="68A69CD7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2年</w:t>
            </w:r>
          </w:p>
        </w:tc>
        <w:tc>
          <w:tcPr>
            <w:tcW w:w="1778" w:type="dxa"/>
            <w:noWrap w:val="0"/>
            <w:vAlign w:val="center"/>
          </w:tcPr>
          <w:p w14:paraId="07C3DC5C"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万㎡</w:t>
            </w:r>
          </w:p>
        </w:tc>
        <w:tc>
          <w:tcPr>
            <w:tcW w:w="3000" w:type="dxa"/>
            <w:noWrap w:val="0"/>
            <w:vAlign w:val="center"/>
          </w:tcPr>
          <w:p w14:paraId="0F2B4460"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武鸣区永宁路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号</w:t>
            </w:r>
          </w:p>
          <w:p w14:paraId="4028CEC1">
            <w:pPr>
              <w:spacing w:line="400" w:lineRule="exact"/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广西医科大学附属武鸣医院</w:t>
            </w:r>
          </w:p>
        </w:tc>
      </w:tr>
      <w:tr w14:paraId="130C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822" w:type="dxa"/>
            <w:gridSpan w:val="4"/>
            <w:noWrap w:val="0"/>
            <w:vAlign w:val="center"/>
          </w:tcPr>
          <w:p w14:paraId="45C05D55">
            <w:pPr>
              <w:spacing w:line="400" w:lineRule="exact"/>
              <w:jc w:val="left"/>
              <w:rPr>
                <w:rFonts w:hint="eastAsia" w:hAnsi="宋体"/>
                <w:spacing w:val="-6"/>
                <w:sz w:val="22"/>
                <w:szCs w:val="28"/>
                <w:u w:val="single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hAnsi="宋体"/>
                <w:sz w:val="22"/>
                <w:szCs w:val="22"/>
              </w:rPr>
              <w:t>报价</w:t>
            </w:r>
            <w:r>
              <w:rPr>
                <w:rFonts w:hint="eastAsia" w:hAnsi="宋体"/>
                <w:spacing w:val="-6"/>
                <w:sz w:val="22"/>
                <w:szCs w:val="28"/>
              </w:rPr>
              <w:t>（人民币大写）：</w:t>
            </w:r>
            <w:r>
              <w:rPr>
                <w:rFonts w:hint="eastAsia" w:hAnsi="宋体"/>
                <w:spacing w:val="-6"/>
                <w:sz w:val="22"/>
                <w:szCs w:val="28"/>
                <w:u w:val="single"/>
              </w:rPr>
              <w:t xml:space="preserve">                             （￥                元）</w:t>
            </w:r>
          </w:p>
          <w:p w14:paraId="0B23CE12">
            <w:pPr>
              <w:spacing w:line="400" w:lineRule="exact"/>
              <w:jc w:val="left"/>
              <w:rPr>
                <w:rFonts w:hint="eastAsia" w:hAnsi="宋体" w:eastAsiaTheme="minorEastAsia"/>
                <w:spacing w:val="-6"/>
                <w:sz w:val="22"/>
                <w:szCs w:val="28"/>
                <w:u w:val="single"/>
                <w:lang w:val="en-US" w:eastAsia="zh-CN"/>
              </w:rPr>
            </w:pPr>
            <w:r>
              <w:rPr>
                <w:rFonts w:hint="eastAsia" w:hAnsi="宋体" w:eastAsiaTheme="minorEastAsia"/>
                <w:spacing w:val="-6"/>
                <w:sz w:val="22"/>
                <w:szCs w:val="28"/>
                <w:u w:val="none"/>
                <w:lang w:val="en-US" w:eastAsia="zh-CN"/>
              </w:rPr>
              <w:t>备注：本次报价含人工费</w:t>
            </w:r>
            <w:r>
              <w:rPr>
                <w:rFonts w:hint="eastAsia" w:hAnsi="宋体"/>
                <w:spacing w:val="-6"/>
                <w:sz w:val="22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hAnsi="宋体" w:eastAsiaTheme="minorEastAsia"/>
                <w:spacing w:val="-6"/>
                <w:sz w:val="22"/>
                <w:szCs w:val="28"/>
                <w:u w:val="none"/>
                <w:lang w:val="en-US" w:eastAsia="zh-CN"/>
              </w:rPr>
              <w:t>材料费</w:t>
            </w:r>
            <w:r>
              <w:rPr>
                <w:rFonts w:hint="eastAsia" w:hAnsi="宋体"/>
                <w:spacing w:val="-6"/>
                <w:sz w:val="22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hAnsi="宋体" w:eastAsiaTheme="minorEastAsia"/>
                <w:spacing w:val="-6"/>
                <w:sz w:val="22"/>
                <w:szCs w:val="28"/>
                <w:u w:val="none"/>
                <w:lang w:val="en-US" w:eastAsia="zh-CN"/>
              </w:rPr>
              <w:t>运输费</w:t>
            </w:r>
            <w:r>
              <w:rPr>
                <w:rFonts w:hint="eastAsia" w:hAnsi="宋体"/>
                <w:spacing w:val="-6"/>
                <w:sz w:val="22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hAnsi="宋体" w:eastAsiaTheme="minorEastAsia"/>
                <w:spacing w:val="-6"/>
                <w:sz w:val="22"/>
                <w:szCs w:val="28"/>
                <w:u w:val="none"/>
                <w:lang w:val="en-US" w:eastAsia="zh-CN"/>
              </w:rPr>
              <w:t>管理费</w:t>
            </w:r>
            <w:r>
              <w:rPr>
                <w:rFonts w:hint="eastAsia" w:hAnsi="宋体"/>
                <w:spacing w:val="-6"/>
                <w:sz w:val="22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hAnsi="宋体" w:eastAsiaTheme="minorEastAsia"/>
                <w:spacing w:val="-6"/>
                <w:sz w:val="22"/>
                <w:szCs w:val="28"/>
                <w:u w:val="none"/>
                <w:lang w:val="en-US" w:eastAsia="zh-CN"/>
              </w:rPr>
              <w:t>税费等</w:t>
            </w:r>
            <w:r>
              <w:rPr>
                <w:rFonts w:hint="eastAsia" w:hAnsi="宋体"/>
                <w:spacing w:val="-6"/>
                <w:sz w:val="22"/>
                <w:szCs w:val="28"/>
                <w:u w:val="none"/>
                <w:lang w:val="en-US" w:eastAsia="zh-CN"/>
              </w:rPr>
              <w:t>一切</w:t>
            </w:r>
            <w:bookmarkStart w:id="0" w:name="_GoBack"/>
            <w:bookmarkEnd w:id="0"/>
            <w:r>
              <w:rPr>
                <w:rFonts w:hint="eastAsia" w:hAnsi="宋体" w:eastAsiaTheme="minorEastAsia"/>
                <w:spacing w:val="-6"/>
                <w:sz w:val="22"/>
                <w:szCs w:val="28"/>
                <w:u w:val="none"/>
                <w:lang w:val="en-US" w:eastAsia="zh-CN"/>
              </w:rPr>
              <w:t>费用。</w:t>
            </w:r>
          </w:p>
        </w:tc>
      </w:tr>
    </w:tbl>
    <w:p w14:paraId="0F7AC73A">
      <w:pPr>
        <w:spacing w:line="500" w:lineRule="exact"/>
        <w:rPr>
          <w:rFonts w:hint="eastAsia" w:ascii="宋体" w:hAnsi="宋体"/>
          <w:sz w:val="22"/>
          <w:szCs w:val="22"/>
        </w:rPr>
      </w:pPr>
    </w:p>
    <w:p w14:paraId="677388CF">
      <w:pPr>
        <w:pStyle w:val="3"/>
        <w:spacing w:line="500" w:lineRule="exact"/>
        <w:rPr>
          <w:rFonts w:hint="eastAsia" w:hAnsi="宋体"/>
          <w:sz w:val="22"/>
          <w:szCs w:val="22"/>
          <w:u w:val="single"/>
        </w:rPr>
      </w:pPr>
      <w:r>
        <w:rPr>
          <w:rFonts w:hint="eastAsia" w:hAnsi="宋体"/>
          <w:sz w:val="22"/>
          <w:szCs w:val="22"/>
        </w:rPr>
        <w:t>供应商名称（签章）：</w:t>
      </w:r>
      <w:r>
        <w:rPr>
          <w:rFonts w:hint="eastAsia" w:hAnsi="宋体"/>
          <w:sz w:val="22"/>
          <w:szCs w:val="22"/>
          <w:u w:val="single"/>
        </w:rPr>
        <w:t xml:space="preserve">                           </w:t>
      </w:r>
      <w:r>
        <w:rPr>
          <w:rFonts w:hint="eastAsia" w:hAnsi="宋体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hAnsi="宋体"/>
          <w:sz w:val="22"/>
          <w:szCs w:val="22"/>
          <w:u w:val="single"/>
        </w:rPr>
        <w:t xml:space="preserve">   </w:t>
      </w:r>
    </w:p>
    <w:p w14:paraId="30960886">
      <w:pPr>
        <w:pStyle w:val="3"/>
        <w:spacing w:line="500" w:lineRule="exact"/>
        <w:rPr>
          <w:rFonts w:hint="eastAsia" w:hAnsi="宋体"/>
          <w:sz w:val="22"/>
          <w:szCs w:val="22"/>
          <w:u w:val="single"/>
        </w:rPr>
      </w:pPr>
      <w:r>
        <w:rPr>
          <w:rFonts w:hint="eastAsia" w:hAnsi="宋体"/>
          <w:sz w:val="22"/>
          <w:szCs w:val="22"/>
        </w:rPr>
        <w:t>法定代表人或法定代表人授权代表（签字）：</w:t>
      </w:r>
      <w:r>
        <w:rPr>
          <w:rFonts w:hint="eastAsia" w:hAnsi="宋体"/>
          <w:sz w:val="22"/>
          <w:szCs w:val="22"/>
          <w:u w:val="single"/>
        </w:rPr>
        <w:t xml:space="preserve">        </w:t>
      </w:r>
      <w:r>
        <w:rPr>
          <w:rFonts w:hint="eastAsia" w:hAnsi="宋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hAnsi="宋体"/>
          <w:sz w:val="22"/>
          <w:szCs w:val="22"/>
          <w:u w:val="single"/>
        </w:rPr>
        <w:t xml:space="preserve">   </w:t>
      </w:r>
    </w:p>
    <w:p w14:paraId="49409D6A">
      <w:pPr>
        <w:pStyle w:val="3"/>
        <w:spacing w:line="500" w:lineRule="exact"/>
        <w:rPr>
          <w:rFonts w:hint="default" w:hAnsi="宋体" w:eastAsiaTheme="minorEastAsia"/>
          <w:sz w:val="22"/>
          <w:szCs w:val="22"/>
          <w:u w:val="single"/>
          <w:lang w:val="en-US" w:eastAsia="zh-CN"/>
        </w:rPr>
      </w:pPr>
      <w:r>
        <w:rPr>
          <w:rFonts w:hint="eastAsia" w:hAnsi="宋体"/>
          <w:sz w:val="22"/>
          <w:szCs w:val="22"/>
          <w:u w:val="none"/>
          <w:lang w:val="en-US" w:eastAsia="zh-CN"/>
        </w:rPr>
        <w:t xml:space="preserve">报价联系人、联系方式： </w:t>
      </w:r>
      <w:r>
        <w:rPr>
          <w:rFonts w:hint="eastAsia" w:hAnsi="宋体"/>
          <w:sz w:val="22"/>
          <w:szCs w:val="22"/>
          <w:u w:val="single"/>
          <w:lang w:val="en-US" w:eastAsia="zh-CN"/>
        </w:rPr>
        <w:t xml:space="preserve">                               </w:t>
      </w:r>
    </w:p>
    <w:p w14:paraId="19339EB4">
      <w:pPr>
        <w:pStyle w:val="3"/>
        <w:spacing w:line="500" w:lineRule="exact"/>
        <w:rPr>
          <w:rFonts w:hint="eastAsia" w:hAnsi="宋体"/>
          <w:sz w:val="22"/>
          <w:szCs w:val="22"/>
          <w:u w:val="single"/>
        </w:rPr>
      </w:pPr>
      <w:r>
        <w:rPr>
          <w:rFonts w:hint="eastAsia" w:hAnsi="宋体"/>
          <w:sz w:val="22"/>
          <w:szCs w:val="22"/>
        </w:rPr>
        <w:t>时间：</w:t>
      </w:r>
      <w:r>
        <w:rPr>
          <w:rFonts w:hint="eastAsia" w:hAnsi="宋体"/>
          <w:sz w:val="22"/>
          <w:szCs w:val="22"/>
          <w:u w:val="single"/>
        </w:rPr>
        <w:t xml:space="preserve">     </w:t>
      </w:r>
      <w:r>
        <w:rPr>
          <w:rFonts w:hint="eastAsia" w:hAnsi="宋体"/>
          <w:sz w:val="22"/>
          <w:szCs w:val="22"/>
        </w:rPr>
        <w:t>年</w:t>
      </w:r>
      <w:r>
        <w:rPr>
          <w:rFonts w:hint="eastAsia" w:hAnsi="宋体"/>
          <w:sz w:val="22"/>
          <w:szCs w:val="22"/>
          <w:u w:val="single"/>
        </w:rPr>
        <w:t xml:space="preserve">     </w:t>
      </w:r>
      <w:r>
        <w:rPr>
          <w:rFonts w:hint="eastAsia" w:hAnsi="宋体"/>
          <w:sz w:val="22"/>
          <w:szCs w:val="22"/>
        </w:rPr>
        <w:t>月</w:t>
      </w:r>
      <w:r>
        <w:rPr>
          <w:rFonts w:hint="eastAsia" w:hAnsi="宋体"/>
          <w:sz w:val="22"/>
          <w:szCs w:val="22"/>
          <w:u w:val="single"/>
        </w:rPr>
        <w:t xml:space="preserve">    </w:t>
      </w:r>
      <w:r>
        <w:rPr>
          <w:rFonts w:hint="eastAsia" w:hAnsi="宋体"/>
          <w:sz w:val="22"/>
          <w:szCs w:val="22"/>
        </w:rPr>
        <w:t xml:space="preserve">日 </w:t>
      </w:r>
    </w:p>
    <w:p w14:paraId="4535F455">
      <w:pPr>
        <w:adjustRightInd w:val="0"/>
        <w:snapToGrid w:val="0"/>
        <w:spacing w:line="500" w:lineRule="exact"/>
        <w:ind w:left="-88" w:leftChars="-42"/>
        <w:rPr>
          <w:rFonts w:hint="eastAsia" w:ascii="FangSong_GB2312" w:hAnsi="宋体" w:eastAsia="FangSong_GB2312"/>
          <w:szCs w:val="21"/>
        </w:rPr>
      </w:pPr>
    </w:p>
    <w:p w14:paraId="1CAB9886">
      <w:pPr>
        <w:rPr>
          <w:rFonts w:hint="eastAsia" w:ascii="宋体" w:hAnsi="宋体"/>
          <w:b w:val="0"/>
          <w:bCs w:val="0"/>
          <w:sz w:val="44"/>
          <w:szCs w:val="44"/>
          <w:vertAlign w:val="baseline"/>
          <w:lang w:val="en-US" w:eastAsia="zh-CN"/>
        </w:rPr>
      </w:pPr>
    </w:p>
    <w:p w14:paraId="66EACD79">
      <w:pP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</w:pPr>
    </w:p>
    <w:p w14:paraId="0D5C3E11">
      <w:pP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br w:type="page"/>
      </w:r>
    </w:p>
    <w:p w14:paraId="2D1A8AA8">
      <w:pPr>
        <w:spacing w:line="240" w:lineRule="auto"/>
        <w:jc w:val="center"/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</w:pPr>
    </w:p>
    <w:p w14:paraId="4AEE1FBE">
      <w:pPr>
        <w:spacing w:line="240" w:lineRule="auto"/>
        <w:jc w:val="center"/>
        <w:rPr>
          <w:rFonts w:hint="eastAsia" w:ascii="宋体" w:hAnsi="宋体"/>
          <w:b w:val="0"/>
          <w:bCs w:val="0"/>
          <w:sz w:val="44"/>
          <w:szCs w:val="44"/>
        </w:rPr>
      </w:pP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t>消防设施维保服务</w:t>
      </w:r>
      <w:r>
        <w:rPr>
          <w:rFonts w:hint="eastAsia" w:ascii="宋体" w:hAnsi="宋体"/>
          <w:b w:val="0"/>
          <w:bCs w:val="0"/>
          <w:sz w:val="44"/>
          <w:szCs w:val="44"/>
        </w:rPr>
        <w:t>配件报价表</w:t>
      </w:r>
    </w:p>
    <w:tbl>
      <w:tblPr>
        <w:tblStyle w:val="6"/>
        <w:tblW w:w="10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309"/>
        <w:gridCol w:w="2280"/>
        <w:gridCol w:w="1290"/>
        <w:gridCol w:w="1463"/>
        <w:gridCol w:w="990"/>
        <w:gridCol w:w="994"/>
      </w:tblGrid>
      <w:tr w14:paraId="32A2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8" w:type="dxa"/>
            <w:noWrap w:val="0"/>
            <w:vAlign w:val="center"/>
          </w:tcPr>
          <w:p w14:paraId="24415B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09" w:type="dxa"/>
            <w:noWrap w:val="0"/>
            <w:vAlign w:val="center"/>
          </w:tcPr>
          <w:p w14:paraId="7A9357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280" w:type="dxa"/>
            <w:noWrap w:val="0"/>
            <w:vAlign w:val="center"/>
          </w:tcPr>
          <w:p w14:paraId="4B488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90" w:type="dxa"/>
            <w:noWrap w:val="0"/>
            <w:vAlign w:val="center"/>
          </w:tcPr>
          <w:p w14:paraId="6CFFFAC5">
            <w:pPr>
              <w:widowControl/>
              <w:ind w:left="241" w:hanging="241" w:hanging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控制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463" w:type="dxa"/>
            <w:noWrap w:val="0"/>
            <w:vAlign w:val="center"/>
          </w:tcPr>
          <w:p w14:paraId="00CBC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生产厂家</w:t>
            </w:r>
          </w:p>
        </w:tc>
        <w:tc>
          <w:tcPr>
            <w:tcW w:w="990" w:type="dxa"/>
            <w:noWrap w:val="0"/>
            <w:vAlign w:val="center"/>
          </w:tcPr>
          <w:p w14:paraId="6BCBD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报价（元）</w:t>
            </w:r>
          </w:p>
        </w:tc>
        <w:tc>
          <w:tcPr>
            <w:tcW w:w="994" w:type="dxa"/>
            <w:noWrap w:val="0"/>
            <w:vAlign w:val="center"/>
          </w:tcPr>
          <w:p w14:paraId="44339F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6968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06D224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09" w:type="dxa"/>
            <w:noWrap w:val="0"/>
            <w:vAlign w:val="center"/>
          </w:tcPr>
          <w:p w14:paraId="55CF92A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消防电话分机</w:t>
            </w:r>
          </w:p>
        </w:tc>
        <w:tc>
          <w:tcPr>
            <w:tcW w:w="2280" w:type="dxa"/>
            <w:noWrap w:val="0"/>
            <w:vAlign w:val="center"/>
          </w:tcPr>
          <w:p w14:paraId="26C651F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GST-TS-100B</w:t>
            </w:r>
          </w:p>
        </w:tc>
        <w:tc>
          <w:tcPr>
            <w:tcW w:w="1290" w:type="dxa"/>
            <w:noWrap w:val="0"/>
            <w:vAlign w:val="center"/>
          </w:tcPr>
          <w:p w14:paraId="2A87927F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 w14:paraId="48E92EE7">
            <w:pPr>
              <w:pStyle w:val="3"/>
              <w:jc w:val="center"/>
              <w:rPr>
                <w:rFonts w:hint="eastAsia" w:hAnsi="宋体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 w14:paraId="59870128"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9883945">
            <w:pPr>
              <w:pStyle w:val="3"/>
              <w:rPr>
                <w:rFonts w:hint="eastAsia" w:hAnsi="宋体"/>
                <w:spacing w:val="-6"/>
              </w:rPr>
            </w:pPr>
          </w:p>
        </w:tc>
      </w:tr>
      <w:tr w14:paraId="7302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4BBD595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309" w:type="dxa"/>
            <w:noWrap w:val="0"/>
            <w:vAlign w:val="center"/>
          </w:tcPr>
          <w:p w14:paraId="716BC75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消防电话模块</w:t>
            </w:r>
          </w:p>
        </w:tc>
        <w:tc>
          <w:tcPr>
            <w:tcW w:w="2280" w:type="dxa"/>
            <w:noWrap w:val="0"/>
            <w:vAlign w:val="center"/>
          </w:tcPr>
          <w:p w14:paraId="5B75BBD5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1290" w:type="dxa"/>
            <w:noWrap w:val="0"/>
            <w:vAlign w:val="center"/>
          </w:tcPr>
          <w:p w14:paraId="0B60127A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 w14:paraId="084767DC">
            <w:pPr>
              <w:pStyle w:val="3"/>
              <w:jc w:val="center"/>
              <w:rPr>
                <w:rFonts w:hint="eastAsia" w:hAnsi="宋体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 w14:paraId="0D7E6B9F"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904A173">
            <w:pPr>
              <w:pStyle w:val="3"/>
              <w:rPr>
                <w:rFonts w:hint="eastAsia" w:hAnsi="宋体"/>
                <w:spacing w:val="-6"/>
              </w:rPr>
            </w:pPr>
          </w:p>
        </w:tc>
      </w:tr>
      <w:tr w14:paraId="42B6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  <w:jc w:val="center"/>
        </w:trPr>
        <w:tc>
          <w:tcPr>
            <w:tcW w:w="838" w:type="dxa"/>
            <w:noWrap w:val="0"/>
            <w:vAlign w:val="center"/>
          </w:tcPr>
          <w:p w14:paraId="0EE51F3D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309" w:type="dxa"/>
            <w:noWrap w:val="0"/>
            <w:vAlign w:val="center"/>
          </w:tcPr>
          <w:p w14:paraId="6059C36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楼层显示盘</w:t>
            </w:r>
          </w:p>
        </w:tc>
        <w:tc>
          <w:tcPr>
            <w:tcW w:w="2280" w:type="dxa"/>
            <w:noWrap w:val="0"/>
            <w:vAlign w:val="center"/>
          </w:tcPr>
          <w:p w14:paraId="2A030EE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海湾</w:t>
            </w:r>
            <w:r>
              <w:rPr>
                <w:rFonts w:hint="eastAsia" w:ascii="宋体" w:hAnsi="宋体"/>
                <w:sz w:val="24"/>
              </w:rPr>
              <w:t>GST-ZF-500Z</w:t>
            </w:r>
          </w:p>
          <w:p w14:paraId="4E065730"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青鸟JBF-VDP3060B</w:t>
            </w:r>
          </w:p>
        </w:tc>
        <w:tc>
          <w:tcPr>
            <w:tcW w:w="1290" w:type="dxa"/>
            <w:noWrap w:val="0"/>
            <w:vAlign w:val="center"/>
          </w:tcPr>
          <w:p w14:paraId="0900ED02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750</w:t>
            </w:r>
          </w:p>
        </w:tc>
        <w:tc>
          <w:tcPr>
            <w:tcW w:w="1463" w:type="dxa"/>
            <w:noWrap w:val="0"/>
            <w:vAlign w:val="center"/>
          </w:tcPr>
          <w:p w14:paraId="4E74BB34">
            <w:pPr>
              <w:pStyle w:val="3"/>
              <w:jc w:val="center"/>
              <w:rPr>
                <w:rFonts w:hint="eastAsia" w:hAnsi="宋体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  <w:p w14:paraId="70FA08A2">
            <w:pPr>
              <w:pStyle w:val="3"/>
              <w:jc w:val="center"/>
              <w:rPr>
                <w:rFonts w:hint="eastAsia" w:hAnsi="宋体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0A4C830"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138ECFE">
            <w:pPr>
              <w:pStyle w:val="3"/>
              <w:rPr>
                <w:rFonts w:hint="eastAsia" w:hAnsi="宋体"/>
                <w:spacing w:val="-6"/>
              </w:rPr>
            </w:pPr>
          </w:p>
        </w:tc>
      </w:tr>
      <w:tr w14:paraId="0582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38" w:type="dxa"/>
            <w:noWrap w:val="0"/>
            <w:vAlign w:val="center"/>
          </w:tcPr>
          <w:p w14:paraId="07A032DE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2309" w:type="dxa"/>
            <w:noWrap w:val="0"/>
            <w:vAlign w:val="center"/>
          </w:tcPr>
          <w:p w14:paraId="2F7EBA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烟感探测器</w:t>
            </w:r>
          </w:p>
        </w:tc>
        <w:tc>
          <w:tcPr>
            <w:tcW w:w="2280" w:type="dxa"/>
            <w:noWrap w:val="0"/>
            <w:vAlign w:val="center"/>
          </w:tcPr>
          <w:p w14:paraId="77368B0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JTY-GD-JBF-41</w:t>
            </w:r>
          </w:p>
        </w:tc>
        <w:tc>
          <w:tcPr>
            <w:tcW w:w="1290" w:type="dxa"/>
            <w:noWrap w:val="0"/>
            <w:vAlign w:val="center"/>
          </w:tcPr>
          <w:p w14:paraId="0B35B88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65</w:t>
            </w:r>
          </w:p>
        </w:tc>
        <w:tc>
          <w:tcPr>
            <w:tcW w:w="1463" w:type="dxa"/>
            <w:noWrap w:val="0"/>
            <w:vAlign w:val="center"/>
          </w:tcPr>
          <w:p w14:paraId="529A436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 w14:paraId="3CD7B3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5319C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C98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38" w:type="dxa"/>
            <w:noWrap w:val="0"/>
            <w:vAlign w:val="center"/>
          </w:tcPr>
          <w:p w14:paraId="2CAC43B2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2309" w:type="dxa"/>
            <w:noWrap w:val="0"/>
            <w:vAlign w:val="center"/>
          </w:tcPr>
          <w:p w14:paraId="737B6B5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感温</w:t>
            </w:r>
            <w:r>
              <w:rPr>
                <w:rFonts w:hint="eastAsia" w:ascii="宋体" w:hAnsi="宋体"/>
                <w:sz w:val="24"/>
              </w:rPr>
              <w:t>探测器</w:t>
            </w:r>
          </w:p>
        </w:tc>
        <w:tc>
          <w:tcPr>
            <w:tcW w:w="2280" w:type="dxa"/>
            <w:noWrap w:val="0"/>
            <w:vAlign w:val="center"/>
          </w:tcPr>
          <w:p w14:paraId="2B923F9D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1290" w:type="dxa"/>
            <w:noWrap w:val="0"/>
            <w:vAlign w:val="center"/>
          </w:tcPr>
          <w:p w14:paraId="037B2720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65</w:t>
            </w:r>
          </w:p>
        </w:tc>
        <w:tc>
          <w:tcPr>
            <w:tcW w:w="1463" w:type="dxa"/>
            <w:noWrap w:val="0"/>
            <w:vAlign w:val="center"/>
          </w:tcPr>
          <w:p w14:paraId="3784D2E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 w14:paraId="1E4830F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8DB540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3852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838" w:type="dxa"/>
            <w:noWrap w:val="0"/>
            <w:vAlign w:val="center"/>
          </w:tcPr>
          <w:p w14:paraId="57B85A04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2309" w:type="dxa"/>
            <w:noWrap w:val="0"/>
            <w:vAlign w:val="center"/>
          </w:tcPr>
          <w:p w14:paraId="48AFC63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输入输出模块</w:t>
            </w:r>
          </w:p>
        </w:tc>
        <w:tc>
          <w:tcPr>
            <w:tcW w:w="2280" w:type="dxa"/>
            <w:noWrap w:val="0"/>
            <w:vAlign w:val="center"/>
          </w:tcPr>
          <w:p w14:paraId="7476432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GST-LD-8301</w:t>
            </w:r>
          </w:p>
        </w:tc>
        <w:tc>
          <w:tcPr>
            <w:tcW w:w="1290" w:type="dxa"/>
            <w:noWrap w:val="0"/>
            <w:vAlign w:val="center"/>
          </w:tcPr>
          <w:p w14:paraId="783EB18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 w14:paraId="28D05E9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 w14:paraId="0AF5DE8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41E6B8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83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5E6B7134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2309" w:type="dxa"/>
            <w:noWrap w:val="0"/>
            <w:vAlign w:val="center"/>
          </w:tcPr>
          <w:p w14:paraId="37DCDB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输出模块</w:t>
            </w:r>
          </w:p>
        </w:tc>
        <w:tc>
          <w:tcPr>
            <w:tcW w:w="2280" w:type="dxa"/>
            <w:noWrap w:val="0"/>
            <w:vAlign w:val="center"/>
          </w:tcPr>
          <w:p w14:paraId="423E8C1A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1290" w:type="dxa"/>
            <w:noWrap w:val="0"/>
            <w:vAlign w:val="center"/>
          </w:tcPr>
          <w:p w14:paraId="2987FCC4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65</w:t>
            </w:r>
          </w:p>
        </w:tc>
        <w:tc>
          <w:tcPr>
            <w:tcW w:w="1463" w:type="dxa"/>
            <w:noWrap w:val="0"/>
            <w:vAlign w:val="center"/>
          </w:tcPr>
          <w:p w14:paraId="3A4A3EE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 w14:paraId="1880AB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95F305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002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3CC8C85E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2309" w:type="dxa"/>
            <w:noWrap w:val="0"/>
            <w:vAlign w:val="center"/>
          </w:tcPr>
          <w:p w14:paraId="6EE4C9ED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隔离模块</w:t>
            </w:r>
          </w:p>
        </w:tc>
        <w:tc>
          <w:tcPr>
            <w:tcW w:w="2280" w:type="dxa"/>
            <w:noWrap w:val="0"/>
            <w:vAlign w:val="center"/>
          </w:tcPr>
          <w:p w14:paraId="4EDBB6CA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1290" w:type="dxa"/>
            <w:noWrap w:val="0"/>
            <w:vAlign w:val="center"/>
          </w:tcPr>
          <w:p w14:paraId="3C9E6C07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  <w:tc>
          <w:tcPr>
            <w:tcW w:w="1463" w:type="dxa"/>
            <w:noWrap w:val="0"/>
            <w:vAlign w:val="center"/>
          </w:tcPr>
          <w:p w14:paraId="4E755C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 w14:paraId="6DFAE7D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F7464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7AB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61665B84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2309" w:type="dxa"/>
            <w:noWrap w:val="0"/>
            <w:vAlign w:val="center"/>
          </w:tcPr>
          <w:p w14:paraId="47866C5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继电器</w:t>
            </w:r>
          </w:p>
        </w:tc>
        <w:tc>
          <w:tcPr>
            <w:tcW w:w="2280" w:type="dxa"/>
            <w:noWrap w:val="0"/>
            <w:vAlign w:val="center"/>
          </w:tcPr>
          <w:p w14:paraId="6F33C9C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6047D6A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463" w:type="dxa"/>
            <w:noWrap w:val="0"/>
            <w:vAlign w:val="center"/>
          </w:tcPr>
          <w:p w14:paraId="61BD3EB9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E3D002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1A402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858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838" w:type="dxa"/>
            <w:noWrap w:val="0"/>
            <w:vAlign w:val="center"/>
          </w:tcPr>
          <w:p w14:paraId="7C3EA0C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2309" w:type="dxa"/>
            <w:noWrap w:val="0"/>
            <w:vAlign w:val="center"/>
          </w:tcPr>
          <w:p w14:paraId="23E526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声光报警器</w:t>
            </w:r>
          </w:p>
        </w:tc>
        <w:tc>
          <w:tcPr>
            <w:tcW w:w="2280" w:type="dxa"/>
            <w:noWrap w:val="0"/>
            <w:vAlign w:val="center"/>
          </w:tcPr>
          <w:p w14:paraId="378C2E2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海湾</w:t>
            </w:r>
            <w:r>
              <w:rPr>
                <w:rFonts w:hint="eastAsia" w:ascii="宋体" w:hAnsi="宋体"/>
                <w:sz w:val="24"/>
              </w:rPr>
              <w:t>HX-100B</w:t>
            </w:r>
          </w:p>
          <w:p w14:paraId="4F2765F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青鸟JBF4372E2型</w:t>
            </w:r>
          </w:p>
        </w:tc>
        <w:tc>
          <w:tcPr>
            <w:tcW w:w="1290" w:type="dxa"/>
            <w:noWrap w:val="0"/>
            <w:vAlign w:val="center"/>
          </w:tcPr>
          <w:p w14:paraId="08B0A78F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 w14:paraId="5EA2CEB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 w14:paraId="5AA135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36969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CAE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838" w:type="dxa"/>
            <w:noWrap w:val="0"/>
            <w:vAlign w:val="center"/>
          </w:tcPr>
          <w:p w14:paraId="7F94ECD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2309" w:type="dxa"/>
            <w:noWrap w:val="0"/>
            <w:vAlign w:val="center"/>
          </w:tcPr>
          <w:p w14:paraId="2C6921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消报</w:t>
            </w:r>
          </w:p>
        </w:tc>
        <w:tc>
          <w:tcPr>
            <w:tcW w:w="2280" w:type="dxa"/>
            <w:noWrap w:val="0"/>
            <w:vAlign w:val="center"/>
          </w:tcPr>
          <w:p w14:paraId="213637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海湾</w:t>
            </w:r>
            <w:r>
              <w:rPr>
                <w:rFonts w:hint="eastAsia" w:ascii="宋体" w:hAnsi="宋体"/>
                <w:sz w:val="24"/>
              </w:rPr>
              <w:t>J-SAM-GST9124</w:t>
            </w:r>
          </w:p>
          <w:p w14:paraId="34EE7CCB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</w:t>
            </w:r>
          </w:p>
        </w:tc>
        <w:tc>
          <w:tcPr>
            <w:tcW w:w="1290" w:type="dxa"/>
            <w:noWrap w:val="0"/>
            <w:vAlign w:val="center"/>
          </w:tcPr>
          <w:p w14:paraId="37077E4F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 w14:paraId="7B73893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 w14:paraId="39082E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6235C5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05A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838" w:type="dxa"/>
            <w:noWrap w:val="0"/>
            <w:vAlign w:val="center"/>
          </w:tcPr>
          <w:p w14:paraId="4A58200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2309" w:type="dxa"/>
            <w:noWrap w:val="0"/>
            <w:vAlign w:val="center"/>
          </w:tcPr>
          <w:p w14:paraId="5A20C1A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手动报警按钮</w:t>
            </w:r>
          </w:p>
        </w:tc>
        <w:tc>
          <w:tcPr>
            <w:tcW w:w="2280" w:type="dxa"/>
            <w:noWrap w:val="0"/>
            <w:vAlign w:val="center"/>
          </w:tcPr>
          <w:p w14:paraId="1780FAA4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1290" w:type="dxa"/>
            <w:noWrap w:val="0"/>
            <w:vAlign w:val="center"/>
          </w:tcPr>
          <w:p w14:paraId="5C8FB1E7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 w14:paraId="68F8AC9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 w14:paraId="44BA3F6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69127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10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838" w:type="dxa"/>
            <w:noWrap w:val="0"/>
            <w:vAlign w:val="center"/>
          </w:tcPr>
          <w:p w14:paraId="50FB6B8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2309" w:type="dxa"/>
            <w:noWrap w:val="0"/>
            <w:vAlign w:val="center"/>
          </w:tcPr>
          <w:p w14:paraId="7D39284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风机帆布</w:t>
            </w:r>
          </w:p>
        </w:tc>
        <w:tc>
          <w:tcPr>
            <w:tcW w:w="2280" w:type="dxa"/>
            <w:noWrap w:val="0"/>
            <w:vAlign w:val="center"/>
          </w:tcPr>
          <w:p w14:paraId="2B85CA61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平方米/1</w:t>
            </w:r>
          </w:p>
        </w:tc>
        <w:tc>
          <w:tcPr>
            <w:tcW w:w="1290" w:type="dxa"/>
            <w:noWrap w:val="0"/>
            <w:vAlign w:val="center"/>
          </w:tcPr>
          <w:p w14:paraId="2E734367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</w:t>
            </w:r>
          </w:p>
        </w:tc>
        <w:tc>
          <w:tcPr>
            <w:tcW w:w="1463" w:type="dxa"/>
            <w:noWrap w:val="0"/>
            <w:vAlign w:val="center"/>
          </w:tcPr>
          <w:p w14:paraId="28C59139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D3B100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E4C9F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22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7582724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2309" w:type="dxa"/>
            <w:noWrap w:val="0"/>
            <w:vAlign w:val="center"/>
          </w:tcPr>
          <w:p w14:paraId="592F512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闸阀</w:t>
            </w:r>
          </w:p>
        </w:tc>
        <w:tc>
          <w:tcPr>
            <w:tcW w:w="2280" w:type="dxa"/>
            <w:noWrap w:val="0"/>
            <w:vAlign w:val="center"/>
          </w:tcPr>
          <w:p w14:paraId="74CD0AC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DN200</w:t>
            </w:r>
          </w:p>
        </w:tc>
        <w:tc>
          <w:tcPr>
            <w:tcW w:w="1290" w:type="dxa"/>
            <w:noWrap w:val="0"/>
            <w:vAlign w:val="center"/>
          </w:tcPr>
          <w:p w14:paraId="1F4B943A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320</w:t>
            </w:r>
          </w:p>
        </w:tc>
        <w:tc>
          <w:tcPr>
            <w:tcW w:w="1463" w:type="dxa"/>
            <w:noWrap w:val="0"/>
            <w:vAlign w:val="center"/>
          </w:tcPr>
          <w:p w14:paraId="674B9522"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301122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55B517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BC0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302DF6E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2309" w:type="dxa"/>
            <w:noWrap w:val="0"/>
            <w:vAlign w:val="center"/>
          </w:tcPr>
          <w:p w14:paraId="6ADF922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闸阀</w:t>
            </w:r>
          </w:p>
        </w:tc>
        <w:tc>
          <w:tcPr>
            <w:tcW w:w="2280" w:type="dxa"/>
            <w:noWrap w:val="0"/>
            <w:vAlign w:val="center"/>
          </w:tcPr>
          <w:p w14:paraId="050920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DN150</w:t>
            </w:r>
          </w:p>
        </w:tc>
        <w:tc>
          <w:tcPr>
            <w:tcW w:w="1290" w:type="dxa"/>
            <w:noWrap w:val="0"/>
            <w:vAlign w:val="center"/>
          </w:tcPr>
          <w:p w14:paraId="62EADA58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240</w:t>
            </w:r>
          </w:p>
        </w:tc>
        <w:tc>
          <w:tcPr>
            <w:tcW w:w="1463" w:type="dxa"/>
            <w:noWrap w:val="0"/>
            <w:vAlign w:val="center"/>
          </w:tcPr>
          <w:p w14:paraId="2D5E50E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B779D5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E71CF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0E3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517D8A1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2309" w:type="dxa"/>
            <w:noWrap w:val="0"/>
            <w:vAlign w:val="center"/>
          </w:tcPr>
          <w:p w14:paraId="354EA3A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闸阀</w:t>
            </w:r>
          </w:p>
        </w:tc>
        <w:tc>
          <w:tcPr>
            <w:tcW w:w="2280" w:type="dxa"/>
            <w:noWrap w:val="0"/>
            <w:vAlign w:val="center"/>
          </w:tcPr>
          <w:p w14:paraId="7ED355F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DN100</w:t>
            </w:r>
          </w:p>
        </w:tc>
        <w:tc>
          <w:tcPr>
            <w:tcW w:w="1290" w:type="dxa"/>
            <w:noWrap w:val="0"/>
            <w:vAlign w:val="center"/>
          </w:tcPr>
          <w:p w14:paraId="3CA7470E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160</w:t>
            </w:r>
          </w:p>
        </w:tc>
        <w:tc>
          <w:tcPr>
            <w:tcW w:w="1463" w:type="dxa"/>
            <w:noWrap w:val="0"/>
            <w:vAlign w:val="center"/>
          </w:tcPr>
          <w:p w14:paraId="18AB194A"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E10B1E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428DF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745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791CEE87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2309" w:type="dxa"/>
            <w:noWrap w:val="0"/>
            <w:vAlign w:val="center"/>
          </w:tcPr>
          <w:p w14:paraId="3E5ABF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闸阀</w:t>
            </w:r>
          </w:p>
        </w:tc>
        <w:tc>
          <w:tcPr>
            <w:tcW w:w="2280" w:type="dxa"/>
            <w:noWrap w:val="0"/>
            <w:vAlign w:val="center"/>
          </w:tcPr>
          <w:p w14:paraId="418128D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DN65</w:t>
            </w:r>
          </w:p>
        </w:tc>
        <w:tc>
          <w:tcPr>
            <w:tcW w:w="1290" w:type="dxa"/>
            <w:noWrap w:val="0"/>
            <w:vAlign w:val="center"/>
          </w:tcPr>
          <w:p w14:paraId="136E8343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 w14:paraId="4D0A9CC5"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DC040E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493A7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D4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6D7E6FE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2309" w:type="dxa"/>
            <w:noWrap w:val="0"/>
            <w:vAlign w:val="center"/>
          </w:tcPr>
          <w:p w14:paraId="404D3CB1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止回阀</w:t>
            </w:r>
          </w:p>
        </w:tc>
        <w:tc>
          <w:tcPr>
            <w:tcW w:w="2280" w:type="dxa"/>
            <w:noWrap w:val="0"/>
            <w:vAlign w:val="center"/>
          </w:tcPr>
          <w:p w14:paraId="058DD6E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DN150</w:t>
            </w:r>
          </w:p>
        </w:tc>
        <w:tc>
          <w:tcPr>
            <w:tcW w:w="1290" w:type="dxa"/>
            <w:noWrap w:val="0"/>
            <w:vAlign w:val="center"/>
          </w:tcPr>
          <w:p w14:paraId="3FC94D9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260</w:t>
            </w:r>
          </w:p>
        </w:tc>
        <w:tc>
          <w:tcPr>
            <w:tcW w:w="1463" w:type="dxa"/>
            <w:noWrap w:val="0"/>
            <w:vAlign w:val="center"/>
          </w:tcPr>
          <w:p w14:paraId="16DB2F5B"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9D873D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6805CE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F8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2EBA28E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2309" w:type="dxa"/>
            <w:noWrap w:val="0"/>
            <w:vAlign w:val="center"/>
          </w:tcPr>
          <w:p w14:paraId="0B075A7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止回阀</w:t>
            </w:r>
          </w:p>
        </w:tc>
        <w:tc>
          <w:tcPr>
            <w:tcW w:w="2280" w:type="dxa"/>
            <w:noWrap w:val="0"/>
            <w:vAlign w:val="center"/>
          </w:tcPr>
          <w:p w14:paraId="29C95A9F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DN32</w:t>
            </w:r>
          </w:p>
        </w:tc>
        <w:tc>
          <w:tcPr>
            <w:tcW w:w="1290" w:type="dxa"/>
            <w:noWrap w:val="0"/>
            <w:vAlign w:val="center"/>
          </w:tcPr>
          <w:p w14:paraId="0C7D58F0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 w14:paraId="462B58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E917E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3444FE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21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6550D0F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2309" w:type="dxa"/>
            <w:noWrap w:val="0"/>
            <w:vAlign w:val="center"/>
          </w:tcPr>
          <w:p w14:paraId="2DAFBB8C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开关阀</w:t>
            </w:r>
          </w:p>
        </w:tc>
        <w:tc>
          <w:tcPr>
            <w:tcW w:w="2280" w:type="dxa"/>
            <w:noWrap w:val="0"/>
            <w:vAlign w:val="center"/>
          </w:tcPr>
          <w:p w14:paraId="21F6B43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DN32</w:t>
            </w:r>
          </w:p>
        </w:tc>
        <w:tc>
          <w:tcPr>
            <w:tcW w:w="1290" w:type="dxa"/>
            <w:noWrap w:val="0"/>
            <w:vAlign w:val="center"/>
          </w:tcPr>
          <w:p w14:paraId="3F020D6F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 w14:paraId="6BAA55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789C39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00E2B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C54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102EBB7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2309" w:type="dxa"/>
            <w:noWrap w:val="0"/>
            <w:vAlign w:val="center"/>
          </w:tcPr>
          <w:p w14:paraId="0AD6AF7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手柄蝶阀</w:t>
            </w:r>
          </w:p>
        </w:tc>
        <w:tc>
          <w:tcPr>
            <w:tcW w:w="2280" w:type="dxa"/>
            <w:noWrap w:val="0"/>
            <w:vAlign w:val="center"/>
          </w:tcPr>
          <w:p w14:paraId="134FBA8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DN100</w:t>
            </w:r>
          </w:p>
        </w:tc>
        <w:tc>
          <w:tcPr>
            <w:tcW w:w="1290" w:type="dxa"/>
            <w:noWrap w:val="0"/>
            <w:vAlign w:val="center"/>
          </w:tcPr>
          <w:p w14:paraId="394FB79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 w14:paraId="74A6BDC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D317E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8866E2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5C8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  <w:jc w:val="center"/>
        </w:trPr>
        <w:tc>
          <w:tcPr>
            <w:tcW w:w="838" w:type="dxa"/>
            <w:noWrap w:val="0"/>
            <w:vAlign w:val="center"/>
          </w:tcPr>
          <w:p w14:paraId="61BF0DA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2309" w:type="dxa"/>
            <w:noWrap w:val="0"/>
            <w:vAlign w:val="center"/>
          </w:tcPr>
          <w:p w14:paraId="3340D43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手柄蝶阀</w:t>
            </w:r>
          </w:p>
        </w:tc>
        <w:tc>
          <w:tcPr>
            <w:tcW w:w="2280" w:type="dxa"/>
            <w:noWrap w:val="0"/>
            <w:vAlign w:val="center"/>
          </w:tcPr>
          <w:p w14:paraId="66F3A7E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DN150</w:t>
            </w:r>
          </w:p>
        </w:tc>
        <w:tc>
          <w:tcPr>
            <w:tcW w:w="1290" w:type="dxa"/>
            <w:noWrap w:val="0"/>
            <w:vAlign w:val="center"/>
          </w:tcPr>
          <w:p w14:paraId="33AB1A2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220</w:t>
            </w:r>
          </w:p>
        </w:tc>
        <w:tc>
          <w:tcPr>
            <w:tcW w:w="1463" w:type="dxa"/>
            <w:noWrap w:val="0"/>
            <w:vAlign w:val="center"/>
          </w:tcPr>
          <w:p w14:paraId="2D019149"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C6001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889CEE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2E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8" w:hRule="exact"/>
          <w:jc w:val="center"/>
        </w:trPr>
        <w:tc>
          <w:tcPr>
            <w:tcW w:w="838" w:type="dxa"/>
            <w:noWrap w:val="0"/>
            <w:vAlign w:val="center"/>
          </w:tcPr>
          <w:p w14:paraId="69DC49B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2309" w:type="dxa"/>
            <w:noWrap w:val="0"/>
            <w:vAlign w:val="center"/>
          </w:tcPr>
          <w:p w14:paraId="4627A1B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湿式报警阀</w:t>
            </w:r>
          </w:p>
        </w:tc>
        <w:tc>
          <w:tcPr>
            <w:tcW w:w="2280" w:type="dxa"/>
            <w:noWrap w:val="0"/>
            <w:vAlign w:val="center"/>
          </w:tcPr>
          <w:p w14:paraId="096AA1A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DN150</w:t>
            </w:r>
          </w:p>
        </w:tc>
        <w:tc>
          <w:tcPr>
            <w:tcW w:w="1290" w:type="dxa"/>
            <w:noWrap w:val="0"/>
            <w:vAlign w:val="center"/>
          </w:tcPr>
          <w:p w14:paraId="0296FE8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880</w:t>
            </w:r>
          </w:p>
        </w:tc>
        <w:tc>
          <w:tcPr>
            <w:tcW w:w="1463" w:type="dxa"/>
            <w:noWrap w:val="0"/>
            <w:vAlign w:val="center"/>
          </w:tcPr>
          <w:p w14:paraId="2106D91E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550B5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D1195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C8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35DBAA9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2309" w:type="dxa"/>
            <w:noWrap w:val="0"/>
            <w:vAlign w:val="center"/>
          </w:tcPr>
          <w:p w14:paraId="64B2D2B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湿式报警阀</w:t>
            </w:r>
          </w:p>
        </w:tc>
        <w:tc>
          <w:tcPr>
            <w:tcW w:w="2280" w:type="dxa"/>
            <w:noWrap w:val="0"/>
            <w:vAlign w:val="center"/>
          </w:tcPr>
          <w:p w14:paraId="6C2E9C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DN100</w:t>
            </w:r>
          </w:p>
        </w:tc>
        <w:tc>
          <w:tcPr>
            <w:tcW w:w="1290" w:type="dxa"/>
            <w:noWrap w:val="0"/>
            <w:vAlign w:val="center"/>
          </w:tcPr>
          <w:p w14:paraId="3C135B07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750</w:t>
            </w:r>
          </w:p>
        </w:tc>
        <w:tc>
          <w:tcPr>
            <w:tcW w:w="1463" w:type="dxa"/>
            <w:noWrap w:val="0"/>
            <w:vAlign w:val="center"/>
          </w:tcPr>
          <w:p w14:paraId="2854464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82F43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2C8FB5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EE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2C91289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2309" w:type="dxa"/>
            <w:noWrap w:val="0"/>
            <w:vAlign w:val="center"/>
          </w:tcPr>
          <w:p w14:paraId="3F8CAA1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消火栓箱</w:t>
            </w:r>
          </w:p>
        </w:tc>
        <w:tc>
          <w:tcPr>
            <w:tcW w:w="2280" w:type="dxa"/>
            <w:noWrap w:val="0"/>
            <w:vAlign w:val="center"/>
          </w:tcPr>
          <w:p w14:paraId="6982C5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800*650*320</w:t>
            </w:r>
          </w:p>
        </w:tc>
        <w:tc>
          <w:tcPr>
            <w:tcW w:w="1290" w:type="dxa"/>
            <w:noWrap w:val="0"/>
            <w:vAlign w:val="center"/>
          </w:tcPr>
          <w:p w14:paraId="091DCC3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 w14:paraId="693425E5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3C59F7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07F8C5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AA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74C7DEF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2309" w:type="dxa"/>
            <w:noWrap w:val="0"/>
            <w:vAlign w:val="center"/>
          </w:tcPr>
          <w:p w14:paraId="15CA9B8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压力开关</w:t>
            </w:r>
          </w:p>
        </w:tc>
        <w:tc>
          <w:tcPr>
            <w:tcW w:w="2280" w:type="dxa"/>
            <w:noWrap w:val="0"/>
            <w:vAlign w:val="center"/>
          </w:tcPr>
          <w:p w14:paraId="7D2C2608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Zsjy1.6bp</w:t>
            </w:r>
          </w:p>
        </w:tc>
        <w:tc>
          <w:tcPr>
            <w:tcW w:w="1290" w:type="dxa"/>
            <w:noWrap w:val="0"/>
            <w:vAlign w:val="center"/>
          </w:tcPr>
          <w:p w14:paraId="00C8B45F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463" w:type="dxa"/>
            <w:noWrap w:val="0"/>
            <w:vAlign w:val="center"/>
          </w:tcPr>
          <w:p w14:paraId="10CB73B6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C9D85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BE793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1A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7BDDF3E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2309" w:type="dxa"/>
            <w:noWrap w:val="0"/>
            <w:vAlign w:val="center"/>
          </w:tcPr>
          <w:p w14:paraId="2C162A7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消火栓玻璃面板</w:t>
            </w:r>
          </w:p>
        </w:tc>
        <w:tc>
          <w:tcPr>
            <w:tcW w:w="2280" w:type="dxa"/>
            <w:noWrap w:val="0"/>
            <w:vAlign w:val="center"/>
          </w:tcPr>
          <w:p w14:paraId="7F61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x650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90" w:type="dxa"/>
            <w:noWrap w:val="0"/>
            <w:vAlign w:val="center"/>
          </w:tcPr>
          <w:p w14:paraId="74C57BCC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  <w:tc>
          <w:tcPr>
            <w:tcW w:w="1463" w:type="dxa"/>
            <w:noWrap w:val="0"/>
            <w:vAlign w:val="center"/>
          </w:tcPr>
          <w:p w14:paraId="59BB5A5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1B05E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463A3B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CF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5A15C54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  <w:tc>
          <w:tcPr>
            <w:tcW w:w="2309" w:type="dxa"/>
            <w:noWrap w:val="0"/>
            <w:vAlign w:val="center"/>
          </w:tcPr>
          <w:p w14:paraId="43CE45A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消火栓软管</w:t>
            </w:r>
          </w:p>
        </w:tc>
        <w:tc>
          <w:tcPr>
            <w:tcW w:w="2280" w:type="dxa"/>
            <w:noWrap w:val="0"/>
            <w:vAlign w:val="center"/>
          </w:tcPr>
          <w:p w14:paraId="2826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</w:t>
            </w:r>
          </w:p>
        </w:tc>
        <w:tc>
          <w:tcPr>
            <w:tcW w:w="1290" w:type="dxa"/>
            <w:noWrap w:val="0"/>
            <w:vAlign w:val="center"/>
          </w:tcPr>
          <w:p w14:paraId="35C3C742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</w:t>
            </w:r>
          </w:p>
        </w:tc>
        <w:tc>
          <w:tcPr>
            <w:tcW w:w="1463" w:type="dxa"/>
            <w:noWrap w:val="0"/>
            <w:vAlign w:val="center"/>
          </w:tcPr>
          <w:p w14:paraId="43FC43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9D53AE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E28020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D7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2C892E0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2309" w:type="dxa"/>
            <w:noWrap w:val="0"/>
            <w:vAlign w:val="center"/>
          </w:tcPr>
          <w:p w14:paraId="009913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水流指示器</w:t>
            </w:r>
          </w:p>
        </w:tc>
        <w:tc>
          <w:tcPr>
            <w:tcW w:w="2280" w:type="dxa"/>
            <w:noWrap w:val="0"/>
            <w:vAlign w:val="center"/>
          </w:tcPr>
          <w:p w14:paraId="57EADE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DN150</w:t>
            </w:r>
          </w:p>
        </w:tc>
        <w:tc>
          <w:tcPr>
            <w:tcW w:w="1290" w:type="dxa"/>
            <w:noWrap w:val="0"/>
            <w:vAlign w:val="center"/>
          </w:tcPr>
          <w:p w14:paraId="41B594B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95</w:t>
            </w:r>
          </w:p>
        </w:tc>
        <w:tc>
          <w:tcPr>
            <w:tcW w:w="1463" w:type="dxa"/>
            <w:noWrap w:val="0"/>
            <w:vAlign w:val="center"/>
          </w:tcPr>
          <w:p w14:paraId="39DD577F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3CE59C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99372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BDD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0E70BFF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</w:p>
        </w:tc>
        <w:tc>
          <w:tcPr>
            <w:tcW w:w="2309" w:type="dxa"/>
            <w:noWrap w:val="0"/>
            <w:vAlign w:val="center"/>
          </w:tcPr>
          <w:p w14:paraId="7731646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水流指示器</w:t>
            </w:r>
          </w:p>
        </w:tc>
        <w:tc>
          <w:tcPr>
            <w:tcW w:w="2280" w:type="dxa"/>
            <w:noWrap w:val="0"/>
            <w:vAlign w:val="center"/>
          </w:tcPr>
          <w:p w14:paraId="040B16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DN100</w:t>
            </w:r>
          </w:p>
        </w:tc>
        <w:tc>
          <w:tcPr>
            <w:tcW w:w="1290" w:type="dxa"/>
            <w:noWrap w:val="0"/>
            <w:vAlign w:val="center"/>
          </w:tcPr>
          <w:p w14:paraId="194B1F6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 w14:paraId="178E3F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FD7F75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E0477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E5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780607E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</w:t>
            </w:r>
          </w:p>
        </w:tc>
        <w:tc>
          <w:tcPr>
            <w:tcW w:w="2309" w:type="dxa"/>
            <w:noWrap w:val="0"/>
            <w:vAlign w:val="center"/>
          </w:tcPr>
          <w:p w14:paraId="24DEF79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水带 </w:t>
            </w:r>
          </w:p>
        </w:tc>
        <w:tc>
          <w:tcPr>
            <w:tcW w:w="2280" w:type="dxa"/>
            <w:noWrap w:val="0"/>
            <w:vAlign w:val="center"/>
          </w:tcPr>
          <w:p w14:paraId="72C675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65-10-20</w:t>
            </w:r>
          </w:p>
        </w:tc>
        <w:tc>
          <w:tcPr>
            <w:tcW w:w="1290" w:type="dxa"/>
            <w:noWrap w:val="0"/>
            <w:vAlign w:val="center"/>
          </w:tcPr>
          <w:p w14:paraId="0DCA0C03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160</w:t>
            </w:r>
          </w:p>
        </w:tc>
        <w:tc>
          <w:tcPr>
            <w:tcW w:w="1463" w:type="dxa"/>
            <w:noWrap w:val="0"/>
            <w:vAlign w:val="center"/>
          </w:tcPr>
          <w:p w14:paraId="19FFECF7"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20F1EC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8558F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AB6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7AF6861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</w:t>
            </w:r>
          </w:p>
        </w:tc>
        <w:tc>
          <w:tcPr>
            <w:tcW w:w="2309" w:type="dxa"/>
            <w:noWrap w:val="0"/>
            <w:vAlign w:val="center"/>
          </w:tcPr>
          <w:p w14:paraId="10BA5F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水枪</w:t>
            </w:r>
          </w:p>
        </w:tc>
        <w:tc>
          <w:tcPr>
            <w:tcW w:w="2280" w:type="dxa"/>
            <w:noWrap w:val="0"/>
            <w:vAlign w:val="center"/>
          </w:tcPr>
          <w:p w14:paraId="6B108442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DN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65</w:t>
            </w:r>
          </w:p>
        </w:tc>
        <w:tc>
          <w:tcPr>
            <w:tcW w:w="1290" w:type="dxa"/>
            <w:noWrap w:val="0"/>
            <w:vAlign w:val="center"/>
          </w:tcPr>
          <w:p w14:paraId="3D7113F7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463" w:type="dxa"/>
            <w:noWrap w:val="0"/>
            <w:vAlign w:val="center"/>
          </w:tcPr>
          <w:p w14:paraId="1F5D86F6"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C1C5D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D282E1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69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4C34761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34</w:t>
            </w:r>
          </w:p>
        </w:tc>
        <w:tc>
          <w:tcPr>
            <w:tcW w:w="2309" w:type="dxa"/>
            <w:noWrap w:val="0"/>
            <w:vAlign w:val="center"/>
          </w:tcPr>
          <w:p w14:paraId="67680DB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消火栓小枪头</w:t>
            </w:r>
          </w:p>
        </w:tc>
        <w:tc>
          <w:tcPr>
            <w:tcW w:w="2280" w:type="dxa"/>
            <w:noWrap w:val="0"/>
            <w:vAlign w:val="center"/>
          </w:tcPr>
          <w:p w14:paraId="73C8ED6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直径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mm</w:t>
            </w:r>
          </w:p>
        </w:tc>
        <w:tc>
          <w:tcPr>
            <w:tcW w:w="1290" w:type="dxa"/>
            <w:noWrap w:val="0"/>
            <w:vAlign w:val="center"/>
          </w:tcPr>
          <w:p w14:paraId="67C35FBF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463" w:type="dxa"/>
            <w:noWrap w:val="0"/>
            <w:vAlign w:val="center"/>
          </w:tcPr>
          <w:p w14:paraId="42A5C7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1914B4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C1D77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D14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vMerge w:val="restart"/>
            <w:noWrap w:val="0"/>
            <w:vAlign w:val="center"/>
          </w:tcPr>
          <w:p w14:paraId="1C5B0D7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</w:p>
        </w:tc>
        <w:tc>
          <w:tcPr>
            <w:tcW w:w="2309" w:type="dxa"/>
            <w:vMerge w:val="restart"/>
            <w:noWrap w:val="0"/>
            <w:vAlign w:val="center"/>
          </w:tcPr>
          <w:p w14:paraId="18F1CE0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压力表</w:t>
            </w:r>
          </w:p>
        </w:tc>
        <w:tc>
          <w:tcPr>
            <w:tcW w:w="2280" w:type="dxa"/>
            <w:noWrap w:val="0"/>
            <w:vAlign w:val="center"/>
          </w:tcPr>
          <w:p w14:paraId="440772C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2.5MPa</w:t>
            </w:r>
          </w:p>
        </w:tc>
        <w:tc>
          <w:tcPr>
            <w:tcW w:w="1290" w:type="dxa"/>
            <w:noWrap w:val="0"/>
            <w:vAlign w:val="center"/>
          </w:tcPr>
          <w:p w14:paraId="0D7396FE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463" w:type="dxa"/>
            <w:noWrap w:val="0"/>
            <w:vAlign w:val="center"/>
          </w:tcPr>
          <w:p w14:paraId="4475F59F"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DA4A7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4E6F28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73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 w14:paraId="5384882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9" w:type="dxa"/>
            <w:vMerge w:val="continue"/>
            <w:noWrap w:val="0"/>
            <w:vAlign w:val="center"/>
          </w:tcPr>
          <w:p w14:paraId="12F8DE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38901E4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1.0mpa</w:t>
            </w:r>
          </w:p>
        </w:tc>
        <w:tc>
          <w:tcPr>
            <w:tcW w:w="1290" w:type="dxa"/>
            <w:noWrap w:val="0"/>
            <w:vAlign w:val="center"/>
          </w:tcPr>
          <w:p w14:paraId="71C2428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463" w:type="dxa"/>
            <w:noWrap w:val="0"/>
            <w:vAlign w:val="center"/>
          </w:tcPr>
          <w:p w14:paraId="70DCA5A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7F0E9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BABAD4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EC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vMerge w:val="restart"/>
            <w:noWrap w:val="0"/>
            <w:vAlign w:val="center"/>
          </w:tcPr>
          <w:p w14:paraId="123934A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</w:t>
            </w:r>
          </w:p>
        </w:tc>
        <w:tc>
          <w:tcPr>
            <w:tcW w:w="2309" w:type="dxa"/>
            <w:vMerge w:val="restart"/>
            <w:noWrap w:val="0"/>
            <w:vAlign w:val="center"/>
          </w:tcPr>
          <w:p w14:paraId="73486AA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应急照明灯</w:t>
            </w:r>
          </w:p>
        </w:tc>
        <w:tc>
          <w:tcPr>
            <w:tcW w:w="2280" w:type="dxa"/>
            <w:noWrap w:val="0"/>
            <w:vAlign w:val="center"/>
          </w:tcPr>
          <w:p w14:paraId="413ED7C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220V</w:t>
            </w:r>
          </w:p>
        </w:tc>
        <w:tc>
          <w:tcPr>
            <w:tcW w:w="1290" w:type="dxa"/>
            <w:noWrap w:val="0"/>
            <w:vAlign w:val="center"/>
          </w:tcPr>
          <w:p w14:paraId="2C08873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</w:p>
        </w:tc>
        <w:tc>
          <w:tcPr>
            <w:tcW w:w="1463" w:type="dxa"/>
            <w:noWrap w:val="0"/>
            <w:vAlign w:val="center"/>
          </w:tcPr>
          <w:p w14:paraId="0A77679B"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4C7D17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1282C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FE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 w14:paraId="26EF9F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9" w:type="dxa"/>
            <w:vMerge w:val="continue"/>
            <w:noWrap w:val="0"/>
            <w:vAlign w:val="center"/>
          </w:tcPr>
          <w:p w14:paraId="3F5F39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1FDDA64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24V</w:t>
            </w:r>
          </w:p>
        </w:tc>
        <w:tc>
          <w:tcPr>
            <w:tcW w:w="1290" w:type="dxa"/>
            <w:noWrap w:val="0"/>
            <w:vAlign w:val="center"/>
          </w:tcPr>
          <w:p w14:paraId="25CB79F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</w:t>
            </w:r>
          </w:p>
        </w:tc>
        <w:tc>
          <w:tcPr>
            <w:tcW w:w="1463" w:type="dxa"/>
            <w:noWrap w:val="0"/>
            <w:vAlign w:val="center"/>
          </w:tcPr>
          <w:p w14:paraId="5D7CB3A3"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426AAB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C6715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7FB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838" w:type="dxa"/>
            <w:vMerge w:val="restart"/>
            <w:noWrap w:val="0"/>
            <w:vAlign w:val="center"/>
          </w:tcPr>
          <w:p w14:paraId="59DB5ED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37</w:t>
            </w:r>
          </w:p>
        </w:tc>
        <w:tc>
          <w:tcPr>
            <w:tcW w:w="2309" w:type="dxa"/>
            <w:vMerge w:val="restart"/>
            <w:noWrap w:val="0"/>
            <w:vAlign w:val="center"/>
          </w:tcPr>
          <w:p w14:paraId="0F6E32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安全出口指示标志</w:t>
            </w:r>
          </w:p>
        </w:tc>
        <w:tc>
          <w:tcPr>
            <w:tcW w:w="2280" w:type="dxa"/>
            <w:noWrap w:val="0"/>
            <w:vAlign w:val="center"/>
          </w:tcPr>
          <w:p w14:paraId="0FB4EA6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220V</w:t>
            </w:r>
          </w:p>
        </w:tc>
        <w:tc>
          <w:tcPr>
            <w:tcW w:w="1290" w:type="dxa"/>
            <w:noWrap w:val="0"/>
            <w:vAlign w:val="center"/>
          </w:tcPr>
          <w:p w14:paraId="2E1F5A1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</w:p>
        </w:tc>
        <w:tc>
          <w:tcPr>
            <w:tcW w:w="1463" w:type="dxa"/>
            <w:noWrap w:val="0"/>
            <w:vAlign w:val="center"/>
          </w:tcPr>
          <w:p w14:paraId="33422F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92AF2A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BF29D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866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 w14:paraId="2D0785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9" w:type="dxa"/>
            <w:vMerge w:val="continue"/>
            <w:noWrap w:val="0"/>
            <w:vAlign w:val="center"/>
          </w:tcPr>
          <w:p w14:paraId="0D07DC2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36E2310F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24V</w:t>
            </w:r>
          </w:p>
        </w:tc>
        <w:tc>
          <w:tcPr>
            <w:tcW w:w="1290" w:type="dxa"/>
            <w:noWrap w:val="0"/>
            <w:vAlign w:val="center"/>
          </w:tcPr>
          <w:p w14:paraId="62A645F7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</w:t>
            </w:r>
          </w:p>
        </w:tc>
        <w:tc>
          <w:tcPr>
            <w:tcW w:w="1463" w:type="dxa"/>
            <w:noWrap w:val="0"/>
            <w:vAlign w:val="center"/>
          </w:tcPr>
          <w:p w14:paraId="6D89B9A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477E1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B397B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4F7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3B561D3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</w:p>
        </w:tc>
        <w:tc>
          <w:tcPr>
            <w:tcW w:w="2309" w:type="dxa"/>
            <w:noWrap w:val="0"/>
            <w:vAlign w:val="center"/>
          </w:tcPr>
          <w:p w14:paraId="0D779AE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交流接触器</w:t>
            </w:r>
          </w:p>
        </w:tc>
        <w:tc>
          <w:tcPr>
            <w:tcW w:w="2280" w:type="dxa"/>
            <w:noWrap w:val="0"/>
            <w:vAlign w:val="center"/>
          </w:tcPr>
          <w:p w14:paraId="64E3A46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CJX2-32</w:t>
            </w:r>
          </w:p>
        </w:tc>
        <w:tc>
          <w:tcPr>
            <w:tcW w:w="1290" w:type="dxa"/>
            <w:noWrap w:val="0"/>
            <w:vAlign w:val="center"/>
          </w:tcPr>
          <w:p w14:paraId="76D51770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160</w:t>
            </w:r>
          </w:p>
        </w:tc>
        <w:tc>
          <w:tcPr>
            <w:tcW w:w="1463" w:type="dxa"/>
            <w:noWrap w:val="0"/>
            <w:vAlign w:val="center"/>
          </w:tcPr>
          <w:p w14:paraId="4DACDFE5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E4194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3B9DD7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AE6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652A641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</w:t>
            </w:r>
          </w:p>
        </w:tc>
        <w:tc>
          <w:tcPr>
            <w:tcW w:w="2309" w:type="dxa"/>
            <w:noWrap w:val="0"/>
            <w:vAlign w:val="center"/>
          </w:tcPr>
          <w:p w14:paraId="761E1C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室内消火栓头</w:t>
            </w:r>
          </w:p>
        </w:tc>
        <w:tc>
          <w:tcPr>
            <w:tcW w:w="2280" w:type="dxa"/>
            <w:noWrap w:val="0"/>
            <w:vAlign w:val="center"/>
          </w:tcPr>
          <w:p w14:paraId="63B8B1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SN65</w:t>
            </w:r>
          </w:p>
        </w:tc>
        <w:tc>
          <w:tcPr>
            <w:tcW w:w="1290" w:type="dxa"/>
            <w:noWrap w:val="0"/>
            <w:vAlign w:val="center"/>
          </w:tcPr>
          <w:p w14:paraId="61CAFDA3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65</w:t>
            </w:r>
          </w:p>
        </w:tc>
        <w:tc>
          <w:tcPr>
            <w:tcW w:w="1463" w:type="dxa"/>
            <w:noWrap w:val="0"/>
            <w:vAlign w:val="center"/>
          </w:tcPr>
          <w:p w14:paraId="364ED04A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20F05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E26E2F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672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38" w:type="dxa"/>
            <w:noWrap w:val="0"/>
            <w:vAlign w:val="center"/>
          </w:tcPr>
          <w:p w14:paraId="5B8F5C7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2309" w:type="dxa"/>
            <w:noWrap w:val="0"/>
            <w:vAlign w:val="center"/>
          </w:tcPr>
          <w:p w14:paraId="3C12D9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4kg干粉灭火器充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装</w:t>
            </w:r>
          </w:p>
        </w:tc>
        <w:tc>
          <w:tcPr>
            <w:tcW w:w="2280" w:type="dxa"/>
            <w:noWrap w:val="0"/>
            <w:vAlign w:val="center"/>
          </w:tcPr>
          <w:p w14:paraId="11CE30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4kg</w:t>
            </w:r>
          </w:p>
        </w:tc>
        <w:tc>
          <w:tcPr>
            <w:tcW w:w="1290" w:type="dxa"/>
            <w:noWrap w:val="0"/>
            <w:vAlign w:val="center"/>
          </w:tcPr>
          <w:p w14:paraId="1813AACE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463" w:type="dxa"/>
            <w:noWrap w:val="0"/>
            <w:vAlign w:val="center"/>
          </w:tcPr>
          <w:p w14:paraId="57A98B21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1DC42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A1C29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C7B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838" w:type="dxa"/>
            <w:noWrap w:val="0"/>
            <w:vAlign w:val="center"/>
          </w:tcPr>
          <w:p w14:paraId="202D7EC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41</w:t>
            </w:r>
          </w:p>
        </w:tc>
        <w:tc>
          <w:tcPr>
            <w:tcW w:w="2309" w:type="dxa"/>
            <w:noWrap w:val="0"/>
            <w:vAlign w:val="center"/>
          </w:tcPr>
          <w:p w14:paraId="2E4EE61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3kg二氧化碳充装</w:t>
            </w:r>
          </w:p>
        </w:tc>
        <w:tc>
          <w:tcPr>
            <w:tcW w:w="2280" w:type="dxa"/>
            <w:noWrap w:val="0"/>
            <w:vAlign w:val="center"/>
          </w:tcPr>
          <w:p w14:paraId="089349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3kg</w:t>
            </w:r>
          </w:p>
        </w:tc>
        <w:tc>
          <w:tcPr>
            <w:tcW w:w="1290" w:type="dxa"/>
            <w:noWrap w:val="0"/>
            <w:vAlign w:val="center"/>
          </w:tcPr>
          <w:p w14:paraId="1302DE58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  <w:tc>
          <w:tcPr>
            <w:tcW w:w="1463" w:type="dxa"/>
            <w:noWrap w:val="0"/>
            <w:vAlign w:val="center"/>
          </w:tcPr>
          <w:p w14:paraId="37AE9B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10B083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A52EB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26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838" w:type="dxa"/>
            <w:noWrap w:val="0"/>
            <w:vAlign w:val="center"/>
          </w:tcPr>
          <w:p w14:paraId="726C562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</w:t>
            </w:r>
          </w:p>
        </w:tc>
        <w:tc>
          <w:tcPr>
            <w:tcW w:w="2309" w:type="dxa"/>
            <w:noWrap w:val="0"/>
            <w:vAlign w:val="center"/>
          </w:tcPr>
          <w:p w14:paraId="5A3E42F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2KG水基型灭火器</w:t>
            </w:r>
            <w:r>
              <w:rPr>
                <w:rFonts w:hint="eastAsia" w:ascii="宋体" w:hAnsi="宋体"/>
                <w:sz w:val="24"/>
              </w:rPr>
              <w:t>充装</w:t>
            </w:r>
          </w:p>
        </w:tc>
        <w:tc>
          <w:tcPr>
            <w:tcW w:w="2280" w:type="dxa"/>
            <w:noWrap w:val="0"/>
            <w:vAlign w:val="center"/>
          </w:tcPr>
          <w:p w14:paraId="49153EE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2kg</w:t>
            </w:r>
          </w:p>
        </w:tc>
        <w:tc>
          <w:tcPr>
            <w:tcW w:w="1290" w:type="dxa"/>
            <w:noWrap w:val="0"/>
            <w:vAlign w:val="center"/>
          </w:tcPr>
          <w:p w14:paraId="0545B6FD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1463" w:type="dxa"/>
            <w:noWrap w:val="0"/>
            <w:vAlign w:val="center"/>
          </w:tcPr>
          <w:p w14:paraId="3E2380C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F99A6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F2A60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DE0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18586A5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</w:t>
            </w:r>
          </w:p>
        </w:tc>
        <w:tc>
          <w:tcPr>
            <w:tcW w:w="2309" w:type="dxa"/>
            <w:noWrap w:val="0"/>
            <w:vAlign w:val="center"/>
          </w:tcPr>
          <w:p w14:paraId="25F27D0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防火门闭门器</w:t>
            </w:r>
          </w:p>
        </w:tc>
        <w:tc>
          <w:tcPr>
            <w:tcW w:w="2280" w:type="dxa"/>
            <w:noWrap w:val="0"/>
            <w:vAlign w:val="center"/>
          </w:tcPr>
          <w:p w14:paraId="517C4E5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GST-TS-100B</w:t>
            </w:r>
          </w:p>
        </w:tc>
        <w:tc>
          <w:tcPr>
            <w:tcW w:w="1290" w:type="dxa"/>
            <w:noWrap w:val="0"/>
            <w:vAlign w:val="center"/>
          </w:tcPr>
          <w:p w14:paraId="04D295F8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463" w:type="dxa"/>
            <w:noWrap w:val="0"/>
            <w:vAlign w:val="center"/>
          </w:tcPr>
          <w:p w14:paraId="3C659071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8602A0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34D8E2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CEB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0FD7DF2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44</w:t>
            </w:r>
          </w:p>
        </w:tc>
        <w:tc>
          <w:tcPr>
            <w:tcW w:w="2309" w:type="dxa"/>
            <w:noWrap w:val="0"/>
            <w:vAlign w:val="center"/>
          </w:tcPr>
          <w:p w14:paraId="5773404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4KG干粉灭火器</w:t>
            </w:r>
          </w:p>
        </w:tc>
        <w:tc>
          <w:tcPr>
            <w:tcW w:w="2280" w:type="dxa"/>
            <w:noWrap w:val="0"/>
            <w:vAlign w:val="center"/>
          </w:tcPr>
          <w:p w14:paraId="59FE01E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4KG</w:t>
            </w:r>
          </w:p>
        </w:tc>
        <w:tc>
          <w:tcPr>
            <w:tcW w:w="1290" w:type="dxa"/>
            <w:noWrap w:val="0"/>
            <w:vAlign w:val="center"/>
          </w:tcPr>
          <w:p w14:paraId="3C1E8BE2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 w14:paraId="02BC0938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2CA1B2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BBAF34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D1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67CD3CB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45</w:t>
            </w:r>
          </w:p>
        </w:tc>
        <w:tc>
          <w:tcPr>
            <w:tcW w:w="2309" w:type="dxa"/>
            <w:noWrap w:val="0"/>
            <w:vAlign w:val="center"/>
          </w:tcPr>
          <w:p w14:paraId="53C9B91E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2KG水基型灭火器</w:t>
            </w:r>
          </w:p>
        </w:tc>
        <w:tc>
          <w:tcPr>
            <w:tcW w:w="2280" w:type="dxa"/>
            <w:noWrap w:val="0"/>
            <w:vAlign w:val="center"/>
          </w:tcPr>
          <w:p w14:paraId="6139BA8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2KG</w:t>
            </w:r>
          </w:p>
        </w:tc>
        <w:tc>
          <w:tcPr>
            <w:tcW w:w="1290" w:type="dxa"/>
            <w:noWrap w:val="0"/>
            <w:vAlign w:val="center"/>
          </w:tcPr>
          <w:p w14:paraId="00DBF4E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 w14:paraId="4AD35BC9">
            <w:pPr>
              <w:pStyle w:val="3"/>
              <w:jc w:val="center"/>
              <w:rPr>
                <w:rFonts w:hint="eastAsia" w:hAnsi="宋体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E45B4AA"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D7FE25A">
            <w:pPr>
              <w:pStyle w:val="3"/>
              <w:rPr>
                <w:rFonts w:hint="eastAsia" w:hAnsi="宋体"/>
                <w:spacing w:val="-6"/>
              </w:rPr>
            </w:pPr>
          </w:p>
        </w:tc>
      </w:tr>
      <w:tr w14:paraId="79AB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718D382D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46</w:t>
            </w:r>
          </w:p>
        </w:tc>
        <w:tc>
          <w:tcPr>
            <w:tcW w:w="2309" w:type="dxa"/>
            <w:noWrap w:val="0"/>
            <w:vAlign w:val="center"/>
          </w:tcPr>
          <w:p w14:paraId="6BE69A2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3kg二氧化碳</w:t>
            </w:r>
          </w:p>
        </w:tc>
        <w:tc>
          <w:tcPr>
            <w:tcW w:w="2280" w:type="dxa"/>
            <w:noWrap w:val="0"/>
            <w:vAlign w:val="center"/>
          </w:tcPr>
          <w:p w14:paraId="5D44BE40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3kg</w:t>
            </w:r>
          </w:p>
        </w:tc>
        <w:tc>
          <w:tcPr>
            <w:tcW w:w="1290" w:type="dxa"/>
            <w:noWrap w:val="0"/>
            <w:vAlign w:val="center"/>
          </w:tcPr>
          <w:p w14:paraId="44D9CD95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  <w:tc>
          <w:tcPr>
            <w:tcW w:w="1463" w:type="dxa"/>
            <w:noWrap w:val="0"/>
            <w:vAlign w:val="center"/>
          </w:tcPr>
          <w:p w14:paraId="1647EAF9">
            <w:pPr>
              <w:pStyle w:val="3"/>
              <w:jc w:val="center"/>
              <w:rPr>
                <w:rFonts w:hint="eastAsia" w:hAnsi="宋体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146CAF7"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B19440D">
            <w:pPr>
              <w:pStyle w:val="3"/>
              <w:rPr>
                <w:rFonts w:hint="eastAsia" w:hAnsi="宋体"/>
                <w:spacing w:val="-6"/>
              </w:rPr>
            </w:pPr>
          </w:p>
        </w:tc>
      </w:tr>
      <w:tr w14:paraId="6EB3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 w14:paraId="71E1211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2309" w:type="dxa"/>
            <w:noWrap w:val="0"/>
            <w:vAlign w:val="center"/>
          </w:tcPr>
          <w:p w14:paraId="65C2AD89">
            <w:pPr>
              <w:pStyle w:val="5"/>
              <w:rPr>
                <w:rFonts w:hint="eastAsia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5E6FD30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41C8BD7">
            <w:pPr>
              <w:pStyle w:val="3"/>
              <w:rPr>
                <w:rFonts w:hint="eastAsia" w:hAnsi="宋体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23C8505"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7AF3CC1"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8783357">
            <w:pPr>
              <w:pStyle w:val="3"/>
              <w:rPr>
                <w:rFonts w:hint="eastAsia" w:hAnsi="宋体"/>
                <w:spacing w:val="-6"/>
              </w:rPr>
            </w:pPr>
          </w:p>
        </w:tc>
      </w:tr>
      <w:tr w14:paraId="0E0A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4" w:hRule="atLeast"/>
          <w:jc w:val="center"/>
        </w:trPr>
        <w:tc>
          <w:tcPr>
            <w:tcW w:w="10164" w:type="dxa"/>
            <w:gridSpan w:val="7"/>
            <w:noWrap w:val="0"/>
            <w:vAlign w:val="center"/>
          </w:tcPr>
          <w:p w14:paraId="2DDA1EB9">
            <w:pPr>
              <w:pStyle w:val="3"/>
              <w:rPr>
                <w:rFonts w:hint="eastAsia" w:hAnsi="宋体"/>
                <w:spacing w:val="-6"/>
              </w:rPr>
            </w:pPr>
            <w:r>
              <w:rPr>
                <w:rFonts w:hint="eastAsia" w:hAnsi="宋体"/>
                <w:spacing w:val="-6"/>
              </w:rPr>
              <w:t>合计（人民币大写）</w:t>
            </w:r>
            <w:r>
              <w:rPr>
                <w:rFonts w:hint="eastAsia" w:hAnsi="宋体"/>
                <w:spacing w:val="-6"/>
                <w:lang w:val="en-US" w:eastAsia="zh-CN"/>
              </w:rPr>
              <w:t xml:space="preserve">:    </w:t>
            </w:r>
            <w:r>
              <w:rPr>
                <w:rFonts w:hint="eastAsia" w:hAnsi="宋体"/>
                <w:spacing w:val="-6"/>
              </w:rPr>
              <w:t xml:space="preserve">       （￥</w:t>
            </w:r>
            <w:r>
              <w:rPr>
                <w:rFonts w:hint="eastAsia" w:hAnsi="宋体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 w:hAnsi="宋体"/>
                <w:spacing w:val="-6"/>
              </w:rPr>
              <w:t>元）</w:t>
            </w:r>
          </w:p>
        </w:tc>
      </w:tr>
      <w:tr w14:paraId="59E7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0164" w:type="dxa"/>
            <w:gridSpan w:val="7"/>
            <w:noWrap w:val="0"/>
            <w:vAlign w:val="center"/>
          </w:tcPr>
          <w:p w14:paraId="28A1A105">
            <w:pPr>
              <w:pStyle w:val="3"/>
              <w:rPr>
                <w:rFonts w:hint="eastAsia" w:hAnsi="宋体"/>
              </w:rPr>
            </w:pPr>
            <w:r>
              <w:rPr>
                <w:rFonts w:hint="eastAsia" w:hAnsi="宋体"/>
                <w:b/>
                <w:bCs/>
              </w:rPr>
              <w:t>说明</w:t>
            </w:r>
            <w:r>
              <w:rPr>
                <w:rFonts w:hint="eastAsia" w:hAnsi="宋体"/>
              </w:rPr>
              <w:t>：在消防系统出现故障的情况下，在得到使用单位的通知后，维护方应及时到达现场，对故障进行排除，如不能修复，则有义务向采购单位说明，并提供相应的改善服务；如需对其它零配件进行更换的，应提供相关部门检测合格并带有合格证的配件，并按成本价提供由采购人审核同意后再进行更换。</w:t>
            </w:r>
          </w:p>
        </w:tc>
      </w:tr>
    </w:tbl>
    <w:p w14:paraId="64641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注：该报价单非固定</w:t>
      </w:r>
      <w:r>
        <w:rPr>
          <w:rFonts w:hint="eastAsia" w:ascii="宋体" w:hAnsi="宋体"/>
          <w:b/>
          <w:bCs/>
          <w:sz w:val="30"/>
          <w:highlight w:val="none"/>
        </w:rPr>
        <w:t>格式</w:t>
      </w:r>
      <w:r>
        <w:rPr>
          <w:rFonts w:hint="eastAsia" w:ascii="宋体" w:hAnsi="宋体"/>
          <w:b/>
          <w:bCs/>
          <w:sz w:val="30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  <w:sz w:val="30"/>
          <w:highlight w:val="none"/>
          <w:lang w:val="en-US" w:eastAsia="zh-CN"/>
        </w:rPr>
        <w:t>报价人科自行制作报价单，</w:t>
      </w:r>
      <w:r>
        <w:rPr>
          <w:rFonts w:hint="eastAsia" w:ascii="宋体" w:hAnsi="宋体"/>
          <w:b/>
          <w:bCs/>
          <w:sz w:val="30"/>
          <w:highlight w:val="none"/>
          <w:lang w:eastAsia="zh-CN"/>
        </w:rPr>
        <w:t>报价不允许超过控制单价。</w:t>
      </w:r>
    </w:p>
    <w:p w14:paraId="6D7FEC5F"/>
    <w:p w14:paraId="05908B2E">
      <w:pPr>
        <w:spacing w:line="240" w:lineRule="auto"/>
        <w:jc w:val="center"/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</w:pPr>
    </w:p>
    <w:p w14:paraId="30C51093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</w:pPr>
    </w:p>
    <w:p w14:paraId="17D8BC31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</w:pPr>
    </w:p>
    <w:p w14:paraId="05669065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</w:pPr>
    </w:p>
    <w:p w14:paraId="14EB24EC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  <w:t>消防维保常用易损件清单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5880"/>
        <w:gridCol w:w="1118"/>
      </w:tblGrid>
      <w:tr w14:paraId="7D9B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2DB7EBB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880" w:type="dxa"/>
            <w:vAlign w:val="center"/>
          </w:tcPr>
          <w:p w14:paraId="233D962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118" w:type="dxa"/>
            <w:vAlign w:val="center"/>
          </w:tcPr>
          <w:p w14:paraId="4DF33B3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044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3D965A9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80" w:type="dxa"/>
            <w:vAlign w:val="center"/>
          </w:tcPr>
          <w:p w14:paraId="595C846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洒水喷头</w:t>
            </w:r>
          </w:p>
        </w:tc>
        <w:tc>
          <w:tcPr>
            <w:tcW w:w="1118" w:type="dxa"/>
            <w:vAlign w:val="center"/>
          </w:tcPr>
          <w:p w14:paraId="0A25EC1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FE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0B27930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80" w:type="dxa"/>
            <w:vAlign w:val="center"/>
          </w:tcPr>
          <w:p w14:paraId="37926E2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DN32以下水阀</w:t>
            </w:r>
          </w:p>
        </w:tc>
        <w:tc>
          <w:tcPr>
            <w:tcW w:w="1118" w:type="dxa"/>
            <w:vAlign w:val="center"/>
          </w:tcPr>
          <w:p w14:paraId="789D130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11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712E395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80" w:type="dxa"/>
            <w:vAlign w:val="center"/>
          </w:tcPr>
          <w:p w14:paraId="6A84023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DN32以下管件</w:t>
            </w:r>
          </w:p>
        </w:tc>
        <w:tc>
          <w:tcPr>
            <w:tcW w:w="1118" w:type="dxa"/>
            <w:vAlign w:val="center"/>
          </w:tcPr>
          <w:p w14:paraId="567BCC2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5B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0CDBC26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80" w:type="dxa"/>
            <w:vAlign w:val="center"/>
          </w:tcPr>
          <w:p w14:paraId="71B2934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防火阀中的微动开关</w:t>
            </w:r>
          </w:p>
        </w:tc>
        <w:tc>
          <w:tcPr>
            <w:tcW w:w="1118" w:type="dxa"/>
            <w:vAlign w:val="center"/>
          </w:tcPr>
          <w:p w14:paraId="3136F1F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1F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2A8419B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80" w:type="dxa"/>
            <w:vAlign w:val="center"/>
          </w:tcPr>
          <w:p w14:paraId="32AE623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防火阀中的手动拉线</w:t>
            </w:r>
          </w:p>
        </w:tc>
        <w:tc>
          <w:tcPr>
            <w:tcW w:w="1118" w:type="dxa"/>
            <w:vAlign w:val="center"/>
          </w:tcPr>
          <w:p w14:paraId="4E29427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7D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27F2C04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880" w:type="dxa"/>
            <w:vAlign w:val="center"/>
          </w:tcPr>
          <w:p w14:paraId="08F9D59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防火门上的小五金件（闭门器除外）</w:t>
            </w:r>
          </w:p>
        </w:tc>
        <w:tc>
          <w:tcPr>
            <w:tcW w:w="1118" w:type="dxa"/>
            <w:vAlign w:val="center"/>
          </w:tcPr>
          <w:p w14:paraId="482BF80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F0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6A196BD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880" w:type="dxa"/>
            <w:vAlign w:val="center"/>
          </w:tcPr>
          <w:p w14:paraId="0AFD6D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消防栓箱上的小五金</w:t>
            </w:r>
          </w:p>
        </w:tc>
        <w:tc>
          <w:tcPr>
            <w:tcW w:w="1118" w:type="dxa"/>
            <w:vAlign w:val="center"/>
          </w:tcPr>
          <w:p w14:paraId="2378FFC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76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322A41B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880" w:type="dxa"/>
            <w:vAlign w:val="center"/>
          </w:tcPr>
          <w:p w14:paraId="4FB2E19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密封填料</w:t>
            </w:r>
          </w:p>
        </w:tc>
        <w:tc>
          <w:tcPr>
            <w:tcW w:w="1118" w:type="dxa"/>
            <w:vAlign w:val="center"/>
          </w:tcPr>
          <w:p w14:paraId="7D6305D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94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0905B85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880" w:type="dxa"/>
            <w:vAlign w:val="center"/>
          </w:tcPr>
          <w:p w14:paraId="55E9975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密封垫纸</w:t>
            </w:r>
          </w:p>
        </w:tc>
        <w:tc>
          <w:tcPr>
            <w:tcW w:w="1118" w:type="dxa"/>
            <w:vAlign w:val="center"/>
          </w:tcPr>
          <w:p w14:paraId="1EACE65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58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06F6729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880" w:type="dxa"/>
            <w:vAlign w:val="center"/>
          </w:tcPr>
          <w:p w14:paraId="2F9E905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控制盘上指示灯</w:t>
            </w:r>
          </w:p>
        </w:tc>
        <w:tc>
          <w:tcPr>
            <w:tcW w:w="1118" w:type="dxa"/>
            <w:vAlign w:val="center"/>
          </w:tcPr>
          <w:p w14:paraId="2EAC5D9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EA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596C0B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880" w:type="dxa"/>
            <w:vAlign w:val="center"/>
          </w:tcPr>
          <w:p w14:paraId="44F9F79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控制盘上按钮</w:t>
            </w:r>
          </w:p>
        </w:tc>
        <w:tc>
          <w:tcPr>
            <w:tcW w:w="1118" w:type="dxa"/>
            <w:vAlign w:val="center"/>
          </w:tcPr>
          <w:p w14:paraId="5EE8E5C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9E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6DDFCB1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880" w:type="dxa"/>
            <w:vAlign w:val="center"/>
          </w:tcPr>
          <w:p w14:paraId="43629A1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控制盘上指示开关</w:t>
            </w:r>
          </w:p>
        </w:tc>
        <w:tc>
          <w:tcPr>
            <w:tcW w:w="1118" w:type="dxa"/>
            <w:vAlign w:val="center"/>
          </w:tcPr>
          <w:p w14:paraId="70C276B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45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307C9D6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880" w:type="dxa"/>
            <w:vAlign w:val="center"/>
          </w:tcPr>
          <w:p w14:paraId="2073AF0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电线</w:t>
            </w:r>
          </w:p>
        </w:tc>
        <w:tc>
          <w:tcPr>
            <w:tcW w:w="1118" w:type="dxa"/>
            <w:vAlign w:val="center"/>
          </w:tcPr>
          <w:p w14:paraId="0F6CD47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BF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7CC60DC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880" w:type="dxa"/>
            <w:vAlign w:val="center"/>
          </w:tcPr>
          <w:p w14:paraId="48686B3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线管</w:t>
            </w:r>
          </w:p>
        </w:tc>
        <w:tc>
          <w:tcPr>
            <w:tcW w:w="1118" w:type="dxa"/>
            <w:vAlign w:val="center"/>
          </w:tcPr>
          <w:p w14:paraId="05EC7C7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35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180B9B4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880" w:type="dxa"/>
            <w:vAlign w:val="center"/>
          </w:tcPr>
          <w:p w14:paraId="073CC5F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常用螺栓、螺母</w:t>
            </w:r>
          </w:p>
        </w:tc>
        <w:tc>
          <w:tcPr>
            <w:tcW w:w="1118" w:type="dxa"/>
            <w:vAlign w:val="center"/>
          </w:tcPr>
          <w:p w14:paraId="0E742FD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9C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2978AD0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5880" w:type="dxa"/>
            <w:vAlign w:val="center"/>
          </w:tcPr>
          <w:p w14:paraId="1391E46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14F1C33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43891EE7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vertAlign w:val="baseline"/>
          <w:lang w:val="en-US" w:eastAsia="zh-CN"/>
        </w:rPr>
        <w:t>注：该表为常用易损件一般维修材料，</w:t>
      </w: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报价人应不限数量免费提供，品目可在该表基础上增项，不允许减项。</w:t>
      </w:r>
    </w:p>
    <w:p w14:paraId="54FA60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TRlNzYzZWM5Y2ZjYmI4NzY4ZGM4NjMxNDY0ZWEifQ=="/>
  </w:docVars>
  <w:rsids>
    <w:rsidRoot w:val="00000000"/>
    <w:rsid w:val="032B1289"/>
    <w:rsid w:val="04051239"/>
    <w:rsid w:val="09252D94"/>
    <w:rsid w:val="0C2A3F33"/>
    <w:rsid w:val="0C8A03E8"/>
    <w:rsid w:val="0D8E6D0D"/>
    <w:rsid w:val="120C624E"/>
    <w:rsid w:val="19B41248"/>
    <w:rsid w:val="1A2A15A2"/>
    <w:rsid w:val="1B4B2A73"/>
    <w:rsid w:val="1DC15D79"/>
    <w:rsid w:val="20BE2A44"/>
    <w:rsid w:val="21D30B38"/>
    <w:rsid w:val="23E674D6"/>
    <w:rsid w:val="28877B07"/>
    <w:rsid w:val="2B440D75"/>
    <w:rsid w:val="2CFA793A"/>
    <w:rsid w:val="2D5E1836"/>
    <w:rsid w:val="3359561A"/>
    <w:rsid w:val="393F076E"/>
    <w:rsid w:val="3959262E"/>
    <w:rsid w:val="39721543"/>
    <w:rsid w:val="3CA07775"/>
    <w:rsid w:val="3D45031D"/>
    <w:rsid w:val="3FFD6511"/>
    <w:rsid w:val="410F4ECA"/>
    <w:rsid w:val="41687547"/>
    <w:rsid w:val="427F607F"/>
    <w:rsid w:val="46D57BC0"/>
    <w:rsid w:val="49FB15B2"/>
    <w:rsid w:val="4A965D14"/>
    <w:rsid w:val="4D754306"/>
    <w:rsid w:val="4E4F7E23"/>
    <w:rsid w:val="503D056A"/>
    <w:rsid w:val="524B6349"/>
    <w:rsid w:val="53953009"/>
    <w:rsid w:val="53ED0AB4"/>
    <w:rsid w:val="585910C7"/>
    <w:rsid w:val="5A1530F9"/>
    <w:rsid w:val="5DF66D9E"/>
    <w:rsid w:val="5E3E6996"/>
    <w:rsid w:val="60324F4B"/>
    <w:rsid w:val="62326812"/>
    <w:rsid w:val="643E149E"/>
    <w:rsid w:val="66291A75"/>
    <w:rsid w:val="66E749E0"/>
    <w:rsid w:val="69A9560C"/>
    <w:rsid w:val="6C027255"/>
    <w:rsid w:val="70F4178D"/>
    <w:rsid w:val="714514E5"/>
    <w:rsid w:val="73453219"/>
    <w:rsid w:val="7C80044E"/>
    <w:rsid w:val="7D5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index 1"/>
    <w:basedOn w:val="1"/>
    <w:next w:val="1"/>
    <w:semiHidden/>
    <w:qFormat/>
    <w:uiPriority w:val="0"/>
    <w:pPr>
      <w:spacing w:line="360" w:lineRule="auto"/>
    </w:pPr>
    <w:rPr>
      <w:rFonts w:ascii="宋体" w:hAnsi="宋体"/>
      <w:bCs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987</Words>
  <Characters>1341</Characters>
  <Lines>0</Lines>
  <Paragraphs>0</Paragraphs>
  <TotalTime>76</TotalTime>
  <ScaleCrop>false</ScaleCrop>
  <LinksUpToDate>false</LinksUpToDate>
  <CharactersWithSpaces>1498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2023-01-04T03:46:00Z</dcterms:created>
  <dc:creator>Administrator</dc:creator>
  <cp:lastModifiedBy>月明</cp:lastModifiedBy>
  <cp:lastPrinted>2024-02-22T02:41:00Z</cp:lastPrinted>
  <dcterms:modified xsi:type="dcterms:W3CDTF">2025-02-10T08:08:52Z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6913FB8D1A584235BEA4046A7E264ED2_13</vt:lpwstr>
  </property>
  <property fmtid="{D5CDD505-2E9C-101B-9397-08002B2CF9AE}" pid="4" name="KSOTemplateDocerSaveRecord">
    <vt:lpwstr>eyJoZGlkIjoiYzg2NTRlNzYzZWM5Y2ZjYmI4NzY4ZGM4NjMxNDY0ZWEiLCJ1c2VySWQiOiIzMjcxMTY5MDcifQ==</vt:lpwstr>
  </property>
</Properties>
</file>